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776" w:type="pct"/>
        <w:tblInd w:w="-102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/>
      </w:tblPr>
      <w:tblGrid>
        <w:gridCol w:w="1972"/>
        <w:gridCol w:w="1026"/>
        <w:gridCol w:w="4051"/>
        <w:gridCol w:w="2519"/>
        <w:gridCol w:w="1488"/>
      </w:tblGrid>
      <w:tr w:rsidR="00D657B6" w:rsidRPr="00E96FFE" w:rsidTr="000B44C8">
        <w:trPr>
          <w:cantSplit/>
          <w:trHeight w:val="498"/>
        </w:trPr>
        <w:tc>
          <w:tcPr>
            <w:tcW w:w="3188" w:type="pct"/>
            <w:gridSpan w:val="3"/>
            <w:tcBorders>
              <w:top w:val="single" w:sz="4" w:space="0" w:color="auto"/>
              <w:left w:val="single" w:sz="8" w:space="0" w:color="2976A4"/>
              <w:bottom w:val="nil"/>
              <w:right w:val="nil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b/>
              </w:rPr>
            </w:pPr>
            <w:r>
              <w:t>Пән: Жаратылыстану</w:t>
            </w:r>
          </w:p>
          <w:p w:rsidR="00D657B6" w:rsidRPr="00E96FFE" w:rsidRDefault="00D657B6" w:rsidP="00D657B6">
            <w:pPr>
              <w:pStyle w:val="TableParagraph"/>
              <w:rPr>
                <w:b/>
              </w:rPr>
            </w:pPr>
          </w:p>
        </w:tc>
        <w:tc>
          <w:tcPr>
            <w:tcW w:w="1812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b/>
              </w:rPr>
            </w:pPr>
            <w:r w:rsidRPr="00E96FFE">
              <w:t xml:space="preserve">Мектеп: </w:t>
            </w:r>
          </w:p>
        </w:tc>
      </w:tr>
      <w:tr w:rsidR="00D657B6" w:rsidRPr="00E96FFE" w:rsidTr="000B44C8">
        <w:trPr>
          <w:cantSplit/>
          <w:trHeight w:val="497"/>
        </w:trPr>
        <w:tc>
          <w:tcPr>
            <w:tcW w:w="3188" w:type="pct"/>
            <w:gridSpan w:val="3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b/>
              </w:rPr>
            </w:pPr>
            <w:proofErr w:type="spellStart"/>
            <w:r w:rsidRPr="00E96FFE">
              <w:rPr>
                <w:lang w:val="ru-RU"/>
              </w:rPr>
              <w:t>Күні</w:t>
            </w:r>
            <w:proofErr w:type="spellEnd"/>
            <w:r w:rsidRPr="00E96FFE">
              <w:t xml:space="preserve">: </w:t>
            </w:r>
          </w:p>
        </w:tc>
        <w:tc>
          <w:tcPr>
            <w:tcW w:w="18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b/>
              </w:rPr>
            </w:pPr>
            <w:r w:rsidRPr="00E96FFE">
              <w:t xml:space="preserve">Мұғалімнің аты-жөні: </w:t>
            </w:r>
          </w:p>
        </w:tc>
      </w:tr>
      <w:tr w:rsidR="00D657B6" w:rsidRPr="00E96FFE" w:rsidTr="000B44C8">
        <w:trPr>
          <w:cantSplit/>
          <w:trHeight w:val="434"/>
        </w:trPr>
        <w:tc>
          <w:tcPr>
            <w:tcW w:w="31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b/>
                <w:lang w:val="ru-RU"/>
              </w:rPr>
            </w:pPr>
            <w:proofErr w:type="spellStart"/>
            <w:r w:rsidRPr="00E96FFE">
              <w:rPr>
                <w:lang w:val="ru-RU"/>
              </w:rPr>
              <w:t>Сынып</w:t>
            </w:r>
            <w:proofErr w:type="spellEnd"/>
            <w:r w:rsidRPr="00E96FFE">
              <w:t xml:space="preserve">: </w:t>
            </w:r>
          </w:p>
        </w:tc>
        <w:tc>
          <w:tcPr>
            <w:tcW w:w="18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b/>
              </w:rPr>
            </w:pPr>
            <w:proofErr w:type="spellStart"/>
            <w:r w:rsidRPr="00E96FFE">
              <w:rPr>
                <w:lang w:val="ru-RU"/>
              </w:rPr>
              <w:t>Қатысқандар</w:t>
            </w:r>
            <w:proofErr w:type="spellEnd"/>
            <w:r w:rsidRPr="00E96FFE">
              <w:rPr>
                <w:lang w:val="ru-RU"/>
              </w:rPr>
              <w:t xml:space="preserve"> саны</w:t>
            </w:r>
            <w:r w:rsidRPr="00E96FFE">
              <w:t>:</w:t>
            </w:r>
          </w:p>
          <w:p w:rsidR="00D657B6" w:rsidRPr="00E96FFE" w:rsidRDefault="00D657B6" w:rsidP="00D657B6">
            <w:pPr>
              <w:pStyle w:val="TableParagraph"/>
              <w:rPr>
                <w:b/>
              </w:rPr>
            </w:pPr>
            <w:r w:rsidRPr="00E96FFE">
              <w:t xml:space="preserve">Қатыспағандар саны: </w:t>
            </w:r>
          </w:p>
        </w:tc>
      </w:tr>
      <w:tr w:rsidR="00D657B6" w:rsidRPr="00E96FFE" w:rsidTr="000B44C8">
        <w:trPr>
          <w:cantSplit/>
          <w:trHeight w:val="553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>Сабақтың тақырыбы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F40075">
              <w:rPr>
                <w:b/>
              </w:rPr>
              <w:t>Өсімдік әлемін қалай сақтауға болады</w:t>
            </w:r>
            <w:r w:rsidRPr="00E96FFE">
              <w:t xml:space="preserve">? </w:t>
            </w:r>
          </w:p>
          <w:p w:rsidR="00D657B6" w:rsidRPr="00E96FFE" w:rsidRDefault="00D657B6" w:rsidP="00D657B6">
            <w:pPr>
              <w:pStyle w:val="TableParagraph"/>
            </w:pPr>
          </w:p>
        </w:tc>
      </w:tr>
      <w:tr w:rsidR="00D657B6" w:rsidRPr="00E96FFE" w:rsidTr="000B44C8">
        <w:trPr>
          <w:cantSplit/>
          <w:trHeight w:val="901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rPr>
                <w:lang w:eastAsia="en-GB"/>
              </w:rPr>
              <w:t>Оқу</w:t>
            </w:r>
            <w:proofErr w:type="spellEnd"/>
            <w:r w:rsidRPr="00E96FFE">
              <w:rPr>
                <w:lang w:eastAsia="en-GB"/>
              </w:rPr>
              <w:t xml:space="preserve"> </w:t>
            </w:r>
            <w:proofErr w:type="spellStart"/>
            <w:r w:rsidRPr="00E96FFE">
              <w:rPr>
                <w:lang w:eastAsia="en-GB"/>
              </w:rPr>
              <w:t>мақсаты</w:t>
            </w:r>
            <w:proofErr w:type="spellEnd"/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D657B6" w:rsidRPr="00E96FFE" w:rsidRDefault="00D657B6" w:rsidP="00D657B6">
            <w:pPr>
              <w:pStyle w:val="TableParagraph"/>
            </w:pPr>
            <w:r w:rsidRPr="00E96FFE">
              <w:t>өсімдіктерге қамқорлық жасаудың маңыздылығын түсіндіру;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өз өлкесінің өсімдік топтарын сипаттау;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қоршаған әлем құбылыстары, үдерістері мен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нысандарын зерделеуге қажетті жағдайларды 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және</w:t>
            </w:r>
            <w:proofErr w:type="gramEnd"/>
            <w:r w:rsidRPr="00E96FFE">
              <w:t xml:space="preserve"> зерттеушінің тұлғалық қасиеттерін анықтау.</w:t>
            </w:r>
          </w:p>
          <w:p w:rsidR="00D657B6" w:rsidRPr="00E96FFE" w:rsidRDefault="00D657B6" w:rsidP="00D657B6">
            <w:pPr>
              <w:pStyle w:val="TableParagraph"/>
            </w:pPr>
          </w:p>
        </w:tc>
      </w:tr>
      <w:tr w:rsidR="00D657B6" w:rsidRPr="00607D95" w:rsidTr="000B44C8">
        <w:trPr>
          <w:cantSplit/>
          <w:trHeight w:val="635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>Сабақтың мақсаттары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D657B6" w:rsidRPr="00301C28" w:rsidRDefault="00D657B6" w:rsidP="00D657B6">
            <w:pPr>
              <w:pStyle w:val="TableParagraph"/>
            </w:pPr>
            <w:r w:rsidRPr="00301C28">
              <w:t>2.2.1.7- өсімдіктерге қамқорлық жасаудың маңыздылығын түсіндіру;</w:t>
            </w:r>
          </w:p>
          <w:p w:rsidR="00D657B6" w:rsidRPr="00301C28" w:rsidRDefault="00D657B6" w:rsidP="00D657B6">
            <w:pPr>
              <w:pStyle w:val="TableParagraph"/>
            </w:pPr>
            <w:r w:rsidRPr="00301C28">
              <w:t>2.2.1.5 - өз өлкесінің өсімдік топтарын сипаттау;</w:t>
            </w:r>
          </w:p>
          <w:p w:rsidR="00D657B6" w:rsidRPr="00607D95" w:rsidRDefault="00D657B6" w:rsidP="00D657B6">
            <w:pPr>
              <w:pStyle w:val="TableParagraph"/>
            </w:pPr>
            <w:r w:rsidRPr="00301C28">
              <w:t>2.1.1.1 - қоршаған әлем құбылыстары, үрдістері мен нысандарын зерделеуге қажетті жағдайларды және тұлғалық қасиеттерін анықтау;</w:t>
            </w:r>
          </w:p>
        </w:tc>
      </w:tr>
      <w:tr w:rsidR="00D657B6" w:rsidRPr="00E96FFE" w:rsidTr="000B44C8">
        <w:trPr>
          <w:cantSplit/>
          <w:trHeight w:val="635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>Бағалау критерийлері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>Білім алушылар: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Өсімдік өмірін анықтайды;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Табиғаттағы өсімдіктің маңыздылығын түсінеді.</w:t>
            </w:r>
          </w:p>
        </w:tc>
      </w:tr>
      <w:tr w:rsidR="00D657B6" w:rsidRPr="00E96FFE" w:rsidTr="000B44C8">
        <w:trPr>
          <w:cantSplit/>
          <w:trHeight w:val="365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rPr>
                <w:lang w:eastAsia="en-GB"/>
              </w:rPr>
              <w:t>Тілдік</w:t>
            </w:r>
            <w:proofErr w:type="spellEnd"/>
            <w:r w:rsidRPr="00E96FFE">
              <w:rPr>
                <w:lang w:eastAsia="en-GB"/>
              </w:rPr>
              <w:t xml:space="preserve"> </w:t>
            </w:r>
            <w:proofErr w:type="spellStart"/>
            <w:r w:rsidRPr="00E96FFE">
              <w:rPr>
                <w:lang w:eastAsia="en-GB"/>
              </w:rPr>
              <w:t>мақсат</w:t>
            </w:r>
            <w:proofErr w:type="spellEnd"/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color w:val="000000"/>
              </w:rPr>
            </w:pPr>
            <w:r w:rsidRPr="00E96FFE">
              <w:rPr>
                <w:color w:val="000000"/>
              </w:rPr>
              <w:t>Оқушылар «</w:t>
            </w:r>
            <w:r>
              <w:rPr>
                <w:color w:val="000000"/>
              </w:rPr>
              <w:t>өсімдік</w:t>
            </w:r>
            <w:r w:rsidRPr="00E96FFE">
              <w:rPr>
                <w:color w:val="000000"/>
              </w:rPr>
              <w:t>», «</w:t>
            </w:r>
            <w:r>
              <w:rPr>
                <w:color w:val="000000"/>
              </w:rPr>
              <w:t>өсімдік өмірі</w:t>
            </w:r>
            <w:r w:rsidRPr="00E96FFE">
              <w:rPr>
                <w:color w:val="000000"/>
              </w:rPr>
              <w:t>», «</w:t>
            </w:r>
            <w:r>
              <w:rPr>
                <w:color w:val="000000"/>
              </w:rPr>
              <w:t>өсімдіктің маңыздылығы</w:t>
            </w:r>
            <w:r w:rsidRPr="00E96FFE">
              <w:rPr>
                <w:color w:val="000000"/>
              </w:rPr>
              <w:t xml:space="preserve">» сөздерді қатыстыра отырып, сөйлемдер құрайды.  </w:t>
            </w:r>
          </w:p>
        </w:tc>
      </w:tr>
      <w:tr w:rsidR="00D657B6" w:rsidRPr="00E96FFE" w:rsidTr="000B44C8">
        <w:trPr>
          <w:cantSplit/>
          <w:trHeight w:val="413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 xml:space="preserve">Құндылықтарды дарыту 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rPr>
                <w:color w:val="000000"/>
              </w:rPr>
              <w:t xml:space="preserve">Сымбатты болып өсуінің маңыздылығы жайлы айта келе салауатты өмір салтына тәрбиелеу.  </w:t>
            </w:r>
          </w:p>
        </w:tc>
      </w:tr>
      <w:tr w:rsidR="00D657B6" w:rsidRPr="00E96FFE" w:rsidTr="000B44C8">
        <w:trPr>
          <w:cantSplit/>
          <w:trHeight w:val="696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rPr>
                <w:lang w:eastAsia="en-GB"/>
              </w:rPr>
              <w:t>Алдыңғы білімдер</w:t>
            </w:r>
            <w:bookmarkStart w:id="0" w:name="_GoBack"/>
            <w:bookmarkEnd w:id="0"/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  <w:rPr>
                <w:highlight w:val="yellow"/>
              </w:rPr>
            </w:pPr>
            <w:r w:rsidRPr="00E96FFE">
              <w:t xml:space="preserve">Оқушылар </w:t>
            </w:r>
            <w:r>
              <w:t xml:space="preserve">өсімдіктің өмірі </w:t>
            </w:r>
            <w:proofErr w:type="gramStart"/>
            <w:r>
              <w:t>мен</w:t>
            </w:r>
            <w:r w:rsidRPr="00E96FFE">
              <w:t xml:space="preserve">  және</w:t>
            </w:r>
            <w:proofErr w:type="gramEnd"/>
            <w:r w:rsidRPr="00E96FFE">
              <w:t xml:space="preserve">  қызметін  атап, көрсете біледі (</w:t>
            </w:r>
            <w:r>
              <w:t>табиғат, топтары, тірі өсімдік, түрлері</w:t>
            </w:r>
            <w:r w:rsidRPr="00E96FFE">
              <w:t xml:space="preserve">, т.б.) және </w:t>
            </w:r>
            <w:r>
              <w:t>табиғаттағы өсімдіктерді ролі,</w:t>
            </w:r>
            <w:r w:rsidRPr="00E96FFE">
              <w:t xml:space="preserve"> өсуі мен дамуы үшін керек қажеттіліктерін анықтай алады.</w:t>
            </w:r>
          </w:p>
        </w:tc>
      </w:tr>
      <w:tr w:rsidR="00D657B6" w:rsidRPr="00E96FFE" w:rsidTr="000B44C8">
        <w:trPr>
          <w:trHeight w:val="594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>Сабақ барысы</w:t>
            </w:r>
          </w:p>
        </w:tc>
      </w:tr>
      <w:tr w:rsidR="00D657B6" w:rsidRPr="00E96FFE" w:rsidTr="000B44C8">
        <w:trPr>
          <w:gridAfter w:val="1"/>
          <w:wAfter w:w="1488" w:type="dxa"/>
          <w:trHeight w:val="556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 xml:space="preserve">Сабақтың жоспарланған кезеңдері </w:t>
            </w: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B6" w:rsidRPr="00E96FFE" w:rsidRDefault="00D657B6" w:rsidP="00D657B6">
            <w:pPr>
              <w:pStyle w:val="TableParagraph"/>
            </w:pPr>
            <w:r w:rsidRPr="00E96FFE">
              <w:t>Сабақтағы жоспарла</w:t>
            </w:r>
            <w:proofErr w:type="spellStart"/>
            <w:r w:rsidRPr="00E96FFE">
              <w:t>нған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іс-әрекет</w:t>
            </w:r>
            <w:proofErr w:type="spellEnd"/>
            <w:r w:rsidRPr="00E96FFE">
              <w:t xml:space="preserve"> </w:t>
            </w:r>
          </w:p>
          <w:p w:rsidR="00D657B6" w:rsidRPr="00E96FFE" w:rsidRDefault="00D657B6" w:rsidP="00D657B6">
            <w:pPr>
              <w:pStyle w:val="TableParagraph"/>
            </w:pPr>
          </w:p>
        </w:tc>
      </w:tr>
      <w:tr w:rsidR="00D657B6" w:rsidRPr="00E96FFE" w:rsidTr="000B44C8">
        <w:trPr>
          <w:gridAfter w:val="1"/>
          <w:wAfter w:w="1488" w:type="dxa"/>
          <w:trHeight w:val="556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D657B6" w:rsidRPr="00E96FFE" w:rsidRDefault="00D657B6" w:rsidP="00D657B6">
            <w:pPr>
              <w:pStyle w:val="TableParagraph"/>
            </w:pPr>
            <w:r w:rsidRPr="00E96FFE">
              <w:t>Сабақтың басы</w:t>
            </w:r>
          </w:p>
          <w:p w:rsidR="00D657B6" w:rsidRPr="00E96FFE" w:rsidRDefault="00D657B6" w:rsidP="00D657B6">
            <w:pPr>
              <w:pStyle w:val="TableParagraph"/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  <w:hideMark/>
          </w:tcPr>
          <w:p w:rsidR="00D657B6" w:rsidRPr="005A6C64" w:rsidRDefault="00D657B6" w:rsidP="00D657B6">
            <w:pPr>
              <w:pStyle w:val="TableParagraph"/>
            </w:pPr>
            <w:r w:rsidRPr="005A6C64">
              <w:t>Артық сөзді тап</w:t>
            </w:r>
          </w:p>
          <w:p w:rsidR="00D657B6" w:rsidRPr="005A6C64" w:rsidRDefault="00D657B6" w:rsidP="00D657B6">
            <w:pPr>
              <w:pStyle w:val="TableParagraph"/>
            </w:pPr>
            <w:r w:rsidRPr="005A6C64">
              <w:t>1.Емен, мамыргүл, алма ағашы, қарағай.</w:t>
            </w:r>
          </w:p>
          <w:p w:rsidR="00D657B6" w:rsidRPr="005A6C64" w:rsidRDefault="00D657B6" w:rsidP="00D657B6">
            <w:pPr>
              <w:pStyle w:val="TableParagraph"/>
            </w:pPr>
            <w:r w:rsidRPr="005A6C64">
              <w:t>2.Шырша, сабақ, жапырақ, жеміс.</w:t>
            </w:r>
          </w:p>
          <w:p w:rsidR="00D657B6" w:rsidRPr="005A6C64" w:rsidRDefault="00D657B6" w:rsidP="00D657B6">
            <w:pPr>
              <w:pStyle w:val="TableParagraph"/>
            </w:pPr>
            <w:r w:rsidRPr="005A6C64">
              <w:t>3.Күрек, теледидар, тырма, суқұйғыш.</w:t>
            </w:r>
          </w:p>
          <w:p w:rsidR="00D657B6" w:rsidRPr="005A6C64" w:rsidRDefault="00D657B6" w:rsidP="00D657B6">
            <w:pPr>
              <w:pStyle w:val="TableParagraph"/>
            </w:pPr>
            <w:r w:rsidRPr="005A6C64">
              <w:t>Қай сөздер қалды? Оларды бір сөзбен қалай атауға болады?</w:t>
            </w:r>
          </w:p>
          <w:p w:rsidR="00D657B6" w:rsidRPr="005A6C64" w:rsidRDefault="00D657B6" w:rsidP="00D657B6">
            <w:pPr>
              <w:pStyle w:val="TableParagraph"/>
            </w:pPr>
            <w:r w:rsidRPr="005A6C64">
              <w:t>Қалай ойлайсың, өсімдік не үшін керек?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Сабаққа дайындық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Еркін қозғалуға арналған ойын алаңын, топ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санына байланысты түрлі түсті фишкаларды, кубикті 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дайындау</w:t>
            </w:r>
            <w:proofErr w:type="gramEnd"/>
            <w:r w:rsidRPr="00E96FFE">
              <w:t xml:space="preserve"> керек. Алдын ала өсімдіктерге пайда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келтіретін немесе зиян тигізетін жағдаяттарды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сипаттайтын/бейнелейтін үлес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тірмелі парақшалар 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жиынтығын</w:t>
            </w:r>
            <w:proofErr w:type="gramEnd"/>
            <w:r w:rsidRPr="00E96FFE">
              <w:t xml:space="preserve"> әзірлеу керек. Әрбір үлестірмелі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парақшалардың жоғары оң жақ шетіне пайда немесе 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зиянның</w:t>
            </w:r>
            <w:proofErr w:type="gramEnd"/>
            <w:r w:rsidRPr="00E96FFE">
              <w:t xml:space="preserve"> бағасын үш баллдық шкаламен жазу керек. </w:t>
            </w:r>
          </w:p>
          <w:p w:rsidR="00D657B6" w:rsidRPr="00E96FFE" w:rsidRDefault="00D657B6" w:rsidP="00D657B6">
            <w:pPr>
              <w:pStyle w:val="TableParagraph"/>
            </w:pPr>
          </w:p>
        </w:tc>
      </w:tr>
      <w:tr w:rsidR="00D657B6" w:rsidRPr="00E96FFE" w:rsidTr="000B44C8">
        <w:trPr>
          <w:gridAfter w:val="1"/>
          <w:wAfter w:w="1488" w:type="dxa"/>
          <w:trHeight w:val="972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D657B6" w:rsidRPr="00E96FFE" w:rsidRDefault="00D657B6" w:rsidP="00D657B6">
            <w:pPr>
              <w:pStyle w:val="TableParagraph"/>
            </w:pPr>
          </w:p>
          <w:p w:rsidR="00D657B6" w:rsidRPr="00E96FFE" w:rsidRDefault="00D657B6" w:rsidP="00D657B6">
            <w:pPr>
              <w:pStyle w:val="TableParagraph"/>
            </w:pPr>
            <w:r w:rsidRPr="00E96FFE">
              <w:t>Сабақтың ортасы</w:t>
            </w:r>
          </w:p>
          <w:p w:rsidR="00D657B6" w:rsidRPr="00E96FFE" w:rsidRDefault="00D657B6" w:rsidP="00D657B6">
            <w:pPr>
              <w:pStyle w:val="TableParagraph"/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rPr>
                <w:b/>
                <w:bCs/>
              </w:rPr>
              <w:t xml:space="preserve">(Т) </w:t>
            </w:r>
            <w:r w:rsidRPr="00E96FFE">
              <w:t>Шағын топтарға екі затты салыстыруға тапсырма беру. -</w:t>
            </w:r>
          </w:p>
          <w:p w:rsidR="00D657B6" w:rsidRPr="00E96FFE" w:rsidRDefault="00D657B6" w:rsidP="00D657B6">
            <w:pPr>
              <w:pStyle w:val="TableParagraph"/>
              <w:rPr>
                <w:color w:val="000000"/>
              </w:rPr>
            </w:pPr>
            <w:r w:rsidRPr="00E96FFE">
              <w:lastRenderedPageBreak/>
              <w:t xml:space="preserve"> </w:t>
            </w:r>
            <w:r w:rsidRPr="00E96FFE">
              <w:object w:dxaOrig="13185" w:dyaOrig="8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75pt;height:213pt" o:ole="">
                  <v:imagedata r:id="rId5" o:title=""/>
                </v:shape>
                <o:OLEObject Type="Embed" ProgID="PBrush" ShapeID="_x0000_i1025" DrawAspect="Content" ObjectID="_1569650755" r:id="rId6"/>
              </w:object>
            </w:r>
          </w:p>
          <w:p w:rsidR="00D657B6" w:rsidRPr="00E96FFE" w:rsidRDefault="00D657B6" w:rsidP="00D657B6">
            <w:pPr>
              <w:pStyle w:val="TableParagraph"/>
            </w:pPr>
          </w:p>
          <w:p w:rsidR="00D657B6" w:rsidRPr="00E96FFE" w:rsidRDefault="00D657B6" w:rsidP="00D657B6">
            <w:pPr>
              <w:pStyle w:val="TableParagraph"/>
            </w:pPr>
            <w:r w:rsidRPr="00E96FFE">
              <w:object w:dxaOrig="13635" w:dyaOrig="7260">
                <v:shape id="_x0000_i1026" type="#_x0000_t75" style="width:330.75pt;height:159.75pt" o:ole="">
                  <v:imagedata r:id="rId7" o:title=""/>
                </v:shape>
                <o:OLEObject Type="Embed" ProgID="PBrush" ShapeID="_x0000_i1026" DrawAspect="Content" ObjectID="_1569650756" r:id="rId8"/>
              </w:object>
            </w:r>
          </w:p>
          <w:p w:rsidR="00D657B6" w:rsidRPr="00E96FFE" w:rsidRDefault="00D657B6" w:rsidP="00D657B6">
            <w:pPr>
              <w:pStyle w:val="TableParagraph"/>
            </w:pP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Адам көгалда демалып, гүл теріп, өсімдіктерге зиян тигізетінін 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байқамайды</w:t>
            </w:r>
            <w:proofErr w:type="gramEnd"/>
            <w:r w:rsidRPr="00E96FFE">
              <w:t xml:space="preserve">.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Кейде өсімдіктер тұқым түзіп те үлгермейді. Соның 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салдарынан</w:t>
            </w:r>
            <w:proofErr w:type="gramEnd"/>
            <w:r w:rsidRPr="00E96FFE">
              <w:t xml:space="preserve"> өсімдіктердің кейбір түрі мүлдем жойылып кетуі мүмкін.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Өсімдіктерге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қамқорлықпен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қарау</w:t>
            </w:r>
            <w:proofErr w:type="gramEnd"/>
            <w:r w:rsidRPr="00E96FFE">
              <w:t xml:space="preserve"> қажет.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Көшет отырғызып, күтіп-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баптаған</w:t>
            </w:r>
            <w:proofErr w:type="gramEnd"/>
            <w:r w:rsidRPr="00E96FFE">
              <w:t xml:space="preserve"> дұрыс.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Қурап қалған ағаштарды</w:t>
            </w:r>
          </w:p>
          <w:p w:rsidR="00D657B6" w:rsidRPr="00E96FFE" w:rsidRDefault="00D657B6" w:rsidP="00D657B6">
            <w:pPr>
              <w:pStyle w:val="TableParagraph"/>
            </w:pPr>
            <w:proofErr w:type="gramStart"/>
            <w:r w:rsidRPr="00E96FFE">
              <w:t>уақытында</w:t>
            </w:r>
            <w:proofErr w:type="gramEnd"/>
            <w:r w:rsidRPr="00E96FFE">
              <w:t xml:space="preserve"> кесіп отыру керек. 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Себебі олар жас ағаштардың өсуіне кедергі жасайды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>Кіріспе тапсырма.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Орман мен таулардың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E96FFE">
              <w:t>көрікті</w:t>
            </w:r>
            <w:proofErr w:type="gramEnd"/>
            <w:r w:rsidRPr="00E96FFE">
              <w:t xml:space="preserve"> жерлерінің суреттерін көрсетіңіз. </w:t>
            </w:r>
            <w:r w:rsidRPr="00227E7E">
              <w:t xml:space="preserve">Атақты </w:t>
            </w:r>
          </w:p>
          <w:p w:rsidR="00D657B6" w:rsidRPr="00227E7E" w:rsidRDefault="00D657B6" w:rsidP="00D657B6">
            <w:pPr>
              <w:pStyle w:val="TableParagraph"/>
            </w:pPr>
            <w:r w:rsidRPr="00227E7E">
              <w:t xml:space="preserve">пейжазист суретшілердің туындыларын пайдалануға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227E7E">
              <w:t>да</w:t>
            </w:r>
            <w:proofErr w:type="gramEnd"/>
            <w:r w:rsidRPr="00227E7E">
              <w:t xml:space="preserve"> болады. Көңіл күйді көтеру үшін релаксацияға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227E7E">
              <w:t>арналған</w:t>
            </w:r>
            <w:proofErr w:type="gramEnd"/>
            <w:r w:rsidRPr="00227E7E">
              <w:t xml:space="preserve"> музыканы қосыңыз. Мүмкіндігінше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227E7E">
              <w:t>бейнекөріністі</w:t>
            </w:r>
            <w:proofErr w:type="gramEnd"/>
            <w:r w:rsidRPr="00227E7E">
              <w:t xml:space="preserve"> пайдаланыңыз. Оқушылардың </w:t>
            </w:r>
          </w:p>
          <w:p w:rsidR="00D657B6" w:rsidRPr="00227E7E" w:rsidRDefault="00D657B6" w:rsidP="00D657B6">
            <w:pPr>
              <w:pStyle w:val="TableParagraph"/>
            </w:pPr>
            <w:r w:rsidRPr="00227E7E">
              <w:t xml:space="preserve">көрсетілімнен нені көргендерін, нені сезінгендерін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227E7E">
              <w:t>сұраңыз</w:t>
            </w:r>
            <w:proofErr w:type="gramEnd"/>
            <w:r w:rsidRPr="00227E7E">
              <w:t xml:space="preserve">. Оқушылардың білімін саралау мақсатында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227E7E">
              <w:t>кейбір</w:t>
            </w:r>
            <w:proofErr w:type="gramEnd"/>
            <w:r w:rsidRPr="00227E7E">
              <w:t xml:space="preserve"> оқушыларға әңгіме құруға тапсырма беріңіз. </w:t>
            </w:r>
          </w:p>
          <w:p w:rsidR="00D657B6" w:rsidRPr="00227E7E" w:rsidRDefault="00D657B6" w:rsidP="00D657B6">
            <w:pPr>
              <w:pStyle w:val="TableParagraph"/>
            </w:pPr>
            <w:r w:rsidRPr="00227E7E">
              <w:t>Артық сөзді тап.</w:t>
            </w:r>
          </w:p>
          <w:p w:rsidR="00D657B6" w:rsidRPr="00227E7E" w:rsidRDefault="00D657B6" w:rsidP="00D657B6">
            <w:pPr>
              <w:pStyle w:val="TableParagraph"/>
            </w:pPr>
            <w:r w:rsidRPr="00227E7E">
              <w:t xml:space="preserve">Бұл жұмысты жұппен </w:t>
            </w:r>
          </w:p>
          <w:p w:rsidR="00D657B6" w:rsidRPr="00227E7E" w:rsidRDefault="00D657B6" w:rsidP="00D657B6">
            <w:pPr>
              <w:pStyle w:val="TableParagraph"/>
            </w:pPr>
            <w:proofErr w:type="gramStart"/>
            <w:r w:rsidRPr="00227E7E">
              <w:t>орындаған</w:t>
            </w:r>
            <w:proofErr w:type="gramEnd"/>
            <w:r w:rsidRPr="00227E7E">
              <w:t xml:space="preserve"> тиімдірек. Тез және дұрыс орындаған </w:t>
            </w:r>
          </w:p>
          <w:p w:rsidR="00D657B6" w:rsidRPr="00586DA5" w:rsidRDefault="00D657B6" w:rsidP="00D657B6">
            <w:pPr>
              <w:pStyle w:val="TableParagraph"/>
            </w:pPr>
            <w:proofErr w:type="gramStart"/>
            <w:r w:rsidRPr="00586DA5">
              <w:lastRenderedPageBreak/>
              <w:t>оқушыларды</w:t>
            </w:r>
            <w:proofErr w:type="gramEnd"/>
            <w:r w:rsidRPr="00586DA5">
              <w:t xml:space="preserve"> мадақтаңыз. Үлгіде көрсетілгендей 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>төрт сөзді ұсыныңыз, мысалы: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>• емен, мамыргүл, алма ағашы, қарағай;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>• шырша, сабақ, жапырақ, жеміс;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 xml:space="preserve">• </w:t>
            </w:r>
            <w:proofErr w:type="gramStart"/>
            <w:r w:rsidRPr="00586DA5">
              <w:t>күрек</w:t>
            </w:r>
            <w:proofErr w:type="gramEnd"/>
            <w:r w:rsidRPr="00586DA5">
              <w:t>, теледидар, суқұйғыш, тырма.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 xml:space="preserve">Оқушылардан әр қатардағы артық сөздерді 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 xml:space="preserve">табуды, қалған сөздерді оқып, ортақ сөзбен атауды 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 xml:space="preserve">сұраңыз және өсімдіктердің пайдасы жөнінде </w:t>
            </w:r>
          </w:p>
          <w:p w:rsidR="00D657B6" w:rsidRPr="00586DA5" w:rsidRDefault="00D657B6" w:rsidP="00D657B6">
            <w:pPr>
              <w:pStyle w:val="TableParagraph"/>
            </w:pPr>
            <w:proofErr w:type="gramStart"/>
            <w:r w:rsidRPr="00586DA5">
              <w:t>ойланып</w:t>
            </w:r>
            <w:proofErr w:type="gramEnd"/>
            <w:r w:rsidRPr="00586DA5">
              <w:t xml:space="preserve"> көрулерін өтініңіз. Оқушылар жауап </w:t>
            </w:r>
          </w:p>
          <w:p w:rsidR="00D657B6" w:rsidRPr="00586DA5" w:rsidRDefault="00D657B6" w:rsidP="00D657B6">
            <w:pPr>
              <w:pStyle w:val="TableParagraph"/>
            </w:pPr>
            <w:r w:rsidRPr="00586DA5">
              <w:t xml:space="preserve">беруге қиналып жатса, «Егер жер бетінен өсімдіктер </w:t>
            </w:r>
          </w:p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t>жойылып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кетсе</w:t>
            </w:r>
            <w:proofErr w:type="spellEnd"/>
            <w:r w:rsidRPr="00E96FFE">
              <w:t xml:space="preserve">, не </w:t>
            </w:r>
            <w:proofErr w:type="spellStart"/>
            <w:r w:rsidRPr="00E96FFE">
              <w:t>болар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еді</w:t>
            </w:r>
            <w:proofErr w:type="spellEnd"/>
            <w:r w:rsidRPr="00E96FFE">
              <w:t xml:space="preserve">?» </w:t>
            </w:r>
            <w:proofErr w:type="spellStart"/>
            <w:r w:rsidRPr="00E96FFE">
              <w:t>деген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сияқты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ашық</w:t>
            </w:r>
            <w:proofErr w:type="spellEnd"/>
            <w:r w:rsidRPr="00E96FFE">
              <w:t xml:space="preserve"> </w:t>
            </w:r>
          </w:p>
          <w:p w:rsidR="00D657B6" w:rsidRPr="00E96FFE" w:rsidRDefault="00D657B6" w:rsidP="00D657B6">
            <w:pPr>
              <w:pStyle w:val="TableParagraph"/>
            </w:pPr>
            <w:proofErr w:type="spellStart"/>
            <w:proofErr w:type="gramStart"/>
            <w:r w:rsidRPr="00E96FFE">
              <w:t>сұрақ</w:t>
            </w:r>
            <w:proofErr w:type="spellEnd"/>
            <w:proofErr w:type="gramEnd"/>
            <w:r w:rsidRPr="00E96FFE">
              <w:t xml:space="preserve"> </w:t>
            </w:r>
            <w:proofErr w:type="spellStart"/>
            <w:r w:rsidRPr="00E96FFE">
              <w:t>қойып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көріңіз</w:t>
            </w:r>
            <w:proofErr w:type="spellEnd"/>
            <w:r w:rsidRPr="00E96FFE">
              <w:t>.</w:t>
            </w:r>
          </w:p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t>Жауаптар</w:t>
            </w:r>
            <w:proofErr w:type="spellEnd"/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1. </w:t>
            </w:r>
          </w:p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t>Мамыргүл</w:t>
            </w:r>
            <w:proofErr w:type="spellEnd"/>
            <w:r w:rsidRPr="00E96FFE">
              <w:t xml:space="preserve">. </w:t>
            </w:r>
            <w:proofErr w:type="spellStart"/>
            <w:r w:rsidRPr="00E96FFE">
              <w:t>Ортақ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атау</w:t>
            </w:r>
            <w:proofErr w:type="spellEnd"/>
            <w:r w:rsidRPr="00E96FFE">
              <w:t xml:space="preserve"> – </w:t>
            </w:r>
            <w:proofErr w:type="spellStart"/>
            <w:r w:rsidRPr="00E96FFE">
              <w:t>ағаштар</w:t>
            </w:r>
            <w:proofErr w:type="spellEnd"/>
            <w:r w:rsidRPr="00E96FFE">
              <w:t>.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2. </w:t>
            </w:r>
          </w:p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t>Шырша</w:t>
            </w:r>
            <w:proofErr w:type="spellEnd"/>
            <w:r w:rsidRPr="00E96FFE">
              <w:t xml:space="preserve">. </w:t>
            </w:r>
            <w:proofErr w:type="spellStart"/>
            <w:r w:rsidRPr="00E96FFE">
              <w:t>Ортақ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атау</w:t>
            </w:r>
            <w:proofErr w:type="spellEnd"/>
            <w:r w:rsidRPr="00E96FFE">
              <w:t xml:space="preserve"> — </w:t>
            </w:r>
            <w:proofErr w:type="spellStart"/>
            <w:r w:rsidRPr="00E96FFE">
              <w:t>өсімдік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бөліктері</w:t>
            </w:r>
            <w:proofErr w:type="spellEnd"/>
            <w:r w:rsidRPr="00E96FFE">
              <w:t>.</w:t>
            </w:r>
          </w:p>
          <w:p w:rsidR="00D657B6" w:rsidRPr="00E96FFE" w:rsidRDefault="00D657B6" w:rsidP="00D657B6">
            <w:pPr>
              <w:pStyle w:val="TableParagraph"/>
            </w:pPr>
            <w:r w:rsidRPr="00E96FFE">
              <w:t xml:space="preserve">3. </w:t>
            </w:r>
          </w:p>
          <w:p w:rsidR="00D657B6" w:rsidRPr="00E96FFE" w:rsidRDefault="00D657B6" w:rsidP="00D657B6">
            <w:pPr>
              <w:pStyle w:val="TableParagraph"/>
            </w:pPr>
            <w:proofErr w:type="spellStart"/>
            <w:r w:rsidRPr="00E96FFE">
              <w:t>Теледидар</w:t>
            </w:r>
            <w:proofErr w:type="spellEnd"/>
            <w:r w:rsidRPr="00E96FFE">
              <w:t xml:space="preserve">. </w:t>
            </w:r>
            <w:proofErr w:type="spellStart"/>
            <w:r w:rsidRPr="00E96FFE">
              <w:t>Ортақ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атау</w:t>
            </w:r>
            <w:proofErr w:type="spellEnd"/>
            <w:r w:rsidRPr="00E96FFE">
              <w:t xml:space="preserve"> – </w:t>
            </w:r>
            <w:proofErr w:type="spellStart"/>
            <w:r w:rsidRPr="00E96FFE">
              <w:t>бақша</w:t>
            </w:r>
            <w:proofErr w:type="spellEnd"/>
            <w:r w:rsidRPr="00E96FFE">
              <w:t xml:space="preserve"> </w:t>
            </w:r>
            <w:proofErr w:type="spellStart"/>
            <w:r w:rsidRPr="00E96FFE">
              <w:t>құралдар</w:t>
            </w:r>
            <w:proofErr w:type="spellEnd"/>
          </w:p>
          <w:p w:rsidR="00D657B6" w:rsidRDefault="00D657B6" w:rsidP="00D657B6">
            <w:pPr>
              <w:pStyle w:val="TableParagrap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Өзара бағалау ( дескриптор бойынша)</w:t>
            </w:r>
          </w:p>
          <w:p w:rsidR="00D657B6" w:rsidRDefault="00D657B6" w:rsidP="00D657B6">
            <w:pPr>
              <w:pStyle w:val="TableParagraph"/>
              <w:rPr>
                <w:rFonts w:eastAsia="Calibri"/>
                <w:b/>
              </w:rPr>
            </w:pPr>
            <w:proofErr w:type="gramStart"/>
            <w:r>
              <w:rPr>
                <w:b/>
                <w:bCs/>
                <w:kern w:val="36"/>
              </w:rPr>
              <w:t>Бағалау  СГ</w:t>
            </w:r>
            <w:proofErr w:type="gramEnd"/>
            <w:r>
              <w:rPr>
                <w:b/>
                <w:bCs/>
                <w:kern w:val="36"/>
              </w:rPr>
              <w:t xml:space="preserve"> 2. Есептердің шығару нәтижелерін көрсету</w:t>
            </w:r>
            <w:r>
              <w:rPr>
                <w:color w:val="000000"/>
                <w:shd w:val="clear" w:color="auto" w:fill="FFFFFF"/>
              </w:rPr>
              <w:t xml:space="preserve">   </w:t>
            </w:r>
          </w:p>
          <w:p w:rsidR="00D657B6" w:rsidRDefault="00D657B6" w:rsidP="00D657B6">
            <w:pPr>
              <w:pStyle w:val="TableParagraph"/>
              <w:rPr>
                <w:rFonts w:eastAsia="Calibri"/>
                <w:b/>
              </w:rPr>
            </w:pPr>
            <w:r>
              <w:rPr>
                <w:rFonts w:eastAsia="Calibri"/>
                <w:b/>
                <w:color w:val="FF0000"/>
              </w:rPr>
              <w:t xml:space="preserve"> </w:t>
            </w:r>
            <w:r>
              <w:rPr>
                <w:rFonts w:eastAsia="Calibri"/>
                <w:b/>
              </w:rPr>
              <w:t>Оқытудың мақсаты бойынша</w:t>
            </w:r>
            <w:r>
              <w:rPr>
                <w:b/>
                <w:color w:val="000000" w:themeColor="text1"/>
              </w:rPr>
              <w:t>.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2351"/>
              <w:gridCol w:w="4611"/>
            </w:tblGrid>
            <w:tr w:rsidR="00D657B6" w:rsidTr="000B44C8">
              <w:tc>
                <w:tcPr>
                  <w:tcW w:w="23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bCs/>
                      <w:lang w:eastAsia="en-GB"/>
                    </w:rPr>
                  </w:pPr>
                  <w:r>
                    <w:rPr>
                      <w:kern w:val="24"/>
                    </w:rPr>
                    <w:t>Бағалау кртитериі</w:t>
                  </w:r>
                </w:p>
              </w:tc>
              <w:tc>
                <w:tcPr>
                  <w:tcW w:w="4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bCs/>
                      <w:lang w:eastAsia="en-GB"/>
                    </w:rPr>
                  </w:pPr>
                  <w:r>
                    <w:rPr>
                      <w:kern w:val="24"/>
                    </w:rPr>
                    <w:t>Дескриптор</w:t>
                  </w:r>
                </w:p>
              </w:tc>
            </w:tr>
            <w:tr w:rsidR="00D657B6" w:rsidTr="000B44C8">
              <w:trPr>
                <w:trHeight w:val="577"/>
              </w:trPr>
              <w:tc>
                <w:tcPr>
                  <w:tcW w:w="23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bCs/>
                      <w:lang w:eastAsia="en-GB"/>
                    </w:rPr>
                  </w:pPr>
                  <w:r>
                    <w:rPr>
                      <w:bCs/>
                      <w:lang w:eastAsia="en-GB"/>
                    </w:rPr>
                    <w:t xml:space="preserve">Кез келген есептерді шығару тәсілдерін мен анықтамаларды пайдаланады </w:t>
                  </w:r>
                </w:p>
              </w:tc>
              <w:tc>
                <w:tcPr>
                  <w:tcW w:w="4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Pr="000312E3" w:rsidRDefault="00D657B6" w:rsidP="00D657B6">
                  <w:pPr>
                    <w:pStyle w:val="TableParagraph"/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Қ</w:t>
                  </w:r>
                  <w:proofErr w:type="gramStart"/>
                  <w:r>
                    <w:rPr>
                      <w:lang w:val="ru-RU"/>
                    </w:rPr>
                    <w:t>осымша</w:t>
                  </w:r>
                  <w:proofErr w:type="spellEnd"/>
                  <w:proofErr w:type="gramEnd"/>
                  <w:r w:rsidRPr="000312E3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ақпарат</w:t>
                  </w:r>
                  <w:proofErr w:type="spellEnd"/>
                  <w:r w:rsidRPr="000312E3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көздерін</w:t>
                  </w:r>
                  <w:proofErr w:type="spellEnd"/>
                  <w:r w:rsidRPr="000312E3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пайдалана</w:t>
                  </w:r>
                  <w:proofErr w:type="spellEnd"/>
                  <w:r w:rsidRPr="000312E3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отырып</w:t>
                  </w:r>
                  <w:proofErr w:type="spellEnd"/>
                  <w:r w:rsidRPr="000312E3">
                    <w:rPr>
                      <w:lang w:val="ru-RU"/>
                    </w:rPr>
                    <w:t xml:space="preserve">   </w:t>
                  </w:r>
                  <w:proofErr w:type="spellStart"/>
                  <w:r>
                    <w:rPr>
                      <w:lang w:val="ru-RU"/>
                    </w:rPr>
                    <w:t>тексереді</w:t>
                  </w:r>
                  <w:proofErr w:type="spellEnd"/>
                </w:p>
              </w:tc>
            </w:tr>
            <w:tr w:rsidR="00D657B6" w:rsidTr="000B44C8">
              <w:trPr>
                <w:trHeight w:val="333"/>
              </w:trPr>
              <w:tc>
                <w:tcPr>
                  <w:tcW w:w="23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bCs/>
                      <w:lang w:eastAsia="en-GB"/>
                    </w:rPr>
                  </w:pPr>
                </w:p>
              </w:tc>
              <w:tc>
                <w:tcPr>
                  <w:tcW w:w="4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Шығарылған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есептердің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дұрыстығын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бақылайды</w:t>
                  </w:r>
                  <w:proofErr w:type="spellEnd"/>
                </w:p>
              </w:tc>
            </w:tr>
            <w:tr w:rsidR="00D657B6" w:rsidTr="000B44C8">
              <w:trPr>
                <w:trHeight w:val="352"/>
              </w:trPr>
              <w:tc>
                <w:tcPr>
                  <w:tcW w:w="23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bCs/>
                      <w:lang w:eastAsia="en-GB"/>
                    </w:rPr>
                  </w:pPr>
                </w:p>
              </w:tc>
              <w:tc>
                <w:tcPr>
                  <w:tcW w:w="4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Default="00D657B6" w:rsidP="00D657B6">
                  <w:pPr>
                    <w:pStyle w:val="TableParagraph"/>
                  </w:pPr>
                  <w:r>
                    <w:t>Тапсырмалардың нәтижесін тексеру</w:t>
                  </w:r>
                </w:p>
              </w:tc>
            </w:tr>
            <w:tr w:rsidR="00D657B6" w:rsidTr="000B44C8">
              <w:trPr>
                <w:trHeight w:val="269"/>
              </w:trPr>
              <w:tc>
                <w:tcPr>
                  <w:tcW w:w="23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57B6" w:rsidRDefault="00D657B6" w:rsidP="00D657B6">
                  <w:pPr>
                    <w:pStyle w:val="TableParagraph"/>
                    <w:rPr>
                      <w:bCs/>
                      <w:lang w:eastAsia="en-GB"/>
                    </w:rPr>
                  </w:pPr>
                </w:p>
              </w:tc>
              <w:tc>
                <w:tcPr>
                  <w:tcW w:w="46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57B6" w:rsidRDefault="00D657B6" w:rsidP="00D657B6">
                  <w:pPr>
                    <w:pStyle w:val="TableParagraph"/>
                  </w:pPr>
                  <w:r>
                    <w:t>Шығарылған есептердің жақсы үлгілерін көрсетеді</w:t>
                  </w:r>
                </w:p>
              </w:tc>
            </w:tr>
          </w:tbl>
          <w:p w:rsidR="00D657B6" w:rsidRPr="00E96FFE" w:rsidRDefault="00D657B6" w:rsidP="00D657B6">
            <w:pPr>
              <w:pStyle w:val="TableParagraph"/>
            </w:pPr>
          </w:p>
        </w:tc>
      </w:tr>
      <w:tr w:rsidR="00D657B6" w:rsidRPr="00E96FFE" w:rsidTr="000B44C8">
        <w:trPr>
          <w:gridAfter w:val="1"/>
          <w:wAfter w:w="1488" w:type="dxa"/>
          <w:trHeight w:val="1105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</w:tcPr>
          <w:p w:rsidR="00D657B6" w:rsidRPr="00E96FFE" w:rsidRDefault="00D657B6" w:rsidP="00D657B6">
            <w:pPr>
              <w:pStyle w:val="TableParagraph"/>
            </w:pPr>
            <w:r w:rsidRPr="00E96FFE">
              <w:lastRenderedPageBreak/>
              <w:t>Сабақтың соңы</w:t>
            </w:r>
          </w:p>
          <w:p w:rsidR="00D657B6" w:rsidRPr="00E96FFE" w:rsidRDefault="00D657B6" w:rsidP="00D657B6">
            <w:pPr>
              <w:pStyle w:val="TableParagraph"/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D657B6" w:rsidRPr="00E96FFE" w:rsidRDefault="00D657B6" w:rsidP="00D657B6">
            <w:pPr>
              <w:pStyle w:val="TableParagraph"/>
            </w:pPr>
            <w:r w:rsidRPr="00E96FFE">
              <w:t>Сабақты қорыту:</w:t>
            </w:r>
          </w:p>
          <w:p w:rsidR="00D657B6" w:rsidRDefault="00D657B6" w:rsidP="00D657B6">
            <w:pPr>
              <w:pStyle w:val="TableParagraph"/>
            </w:pPr>
            <w:r w:rsidRPr="00E96FFE">
              <w:object w:dxaOrig="12360" w:dyaOrig="6030">
                <v:shape id="_x0000_i1027" type="#_x0000_t75" style="width:303.75pt;height:146.25pt" o:ole="">
                  <v:imagedata r:id="rId9" o:title=""/>
                </v:shape>
                <o:OLEObject Type="Embed" ProgID="PBrush" ShapeID="_x0000_i1027" DrawAspect="Content" ObjectID="_1569650757" r:id="rId10"/>
              </w:object>
            </w:r>
          </w:p>
          <w:p w:rsidR="00D657B6" w:rsidRPr="00652CE6" w:rsidRDefault="00D657B6" w:rsidP="00D657B6">
            <w:pPr>
              <w:pStyle w:val="TableParagraph"/>
              <w:rPr>
                <w:b/>
                <w:bCs/>
              </w:rPr>
            </w:pPr>
            <w:r w:rsidRPr="00652CE6">
              <w:rPr>
                <w:b/>
                <w:bCs/>
              </w:rPr>
              <w:t>Бағалау. «Бес саусақ» стратегиясы бойынша.</w:t>
            </w:r>
          </w:p>
          <w:p w:rsidR="00D657B6" w:rsidRPr="00F235D9" w:rsidRDefault="00D657B6" w:rsidP="00D657B6">
            <w:pPr>
              <w:pStyle w:val="TableParagraph"/>
              <w:rPr>
                <w:b/>
              </w:rPr>
            </w:pPr>
            <w:r w:rsidRPr="00F235D9">
              <w:t>.</w:t>
            </w:r>
          </w:p>
          <w:p w:rsidR="00D657B6" w:rsidRPr="00E41B3B" w:rsidRDefault="00D657B6" w:rsidP="00D657B6">
            <w:pPr>
              <w:pStyle w:val="TableParagraph"/>
            </w:pPr>
            <w:r>
              <w:t>Алақанды  бояң</w:t>
            </w:r>
            <w:r w:rsidRPr="00E41B3B">
              <w:t>дар:</w:t>
            </w:r>
          </w:p>
          <w:p w:rsidR="00D657B6" w:rsidRPr="00E41B3B" w:rsidRDefault="00D657B6" w:rsidP="00D657B6">
            <w:pPr>
              <w:pStyle w:val="TableParagraph"/>
            </w:pPr>
            <w:r>
              <w:t>- бас бармақ -</w:t>
            </w:r>
            <w:r w:rsidRPr="00E41B3B">
              <w:t xml:space="preserve"> суретті талқылауға үйренсең;</w:t>
            </w:r>
          </w:p>
          <w:p w:rsidR="00D657B6" w:rsidRPr="00E41B3B" w:rsidRDefault="00D657B6" w:rsidP="00D657B6">
            <w:pPr>
              <w:pStyle w:val="TableParagraph"/>
            </w:pPr>
            <w:r>
              <w:t>- сұқ саусақ-</w:t>
            </w:r>
            <w:r w:rsidRPr="00E41B3B">
              <w:t xml:space="preserve"> сабақта қызық болса;</w:t>
            </w:r>
          </w:p>
          <w:p w:rsidR="00D657B6" w:rsidRPr="00E41B3B" w:rsidRDefault="00D657B6" w:rsidP="00D657B6">
            <w:pPr>
              <w:pStyle w:val="TableParagraph"/>
            </w:pPr>
            <w:r>
              <w:t>- ортаңғы саусақ-</w:t>
            </w:r>
            <w:r w:rsidRPr="00E41B3B">
              <w:t xml:space="preserve"> сурет бойынша әңгіме құрастыру ұнаса;</w:t>
            </w:r>
          </w:p>
          <w:p w:rsidR="00D657B6" w:rsidRPr="00E41B3B" w:rsidRDefault="00D657B6" w:rsidP="00D657B6">
            <w:pPr>
              <w:pStyle w:val="TableParagraph"/>
            </w:pPr>
            <w:r>
              <w:t>- аты жоқ саусақ-</w:t>
            </w:r>
            <w:r w:rsidRPr="00E41B3B">
              <w:t>сабақта қиын болса;</w:t>
            </w:r>
          </w:p>
          <w:p w:rsidR="00D657B6" w:rsidRDefault="00D657B6" w:rsidP="00D657B6">
            <w:pPr>
              <w:pStyle w:val="TableParagraph"/>
            </w:pPr>
            <w:r>
              <w:t xml:space="preserve">- </w:t>
            </w:r>
            <w:proofErr w:type="gramStart"/>
            <w:r>
              <w:t>кішкентай</w:t>
            </w:r>
            <w:proofErr w:type="gramEnd"/>
            <w:r>
              <w:t xml:space="preserve"> саусақ-</w:t>
            </w:r>
            <w:r w:rsidRPr="00E41B3B">
              <w:t xml:space="preserve"> сабақ қызықсыз болса.</w:t>
            </w:r>
          </w:p>
          <w:p w:rsidR="00D657B6" w:rsidRPr="005C3015" w:rsidRDefault="00D657B6" w:rsidP="00D657B6">
            <w:pPr>
              <w:pStyle w:val="TableParagraph"/>
              <w:rPr>
                <w:bCs/>
                <w:lang w:eastAsia="en-GB"/>
              </w:rPr>
            </w:pPr>
            <w:r w:rsidRPr="005C3015">
              <w:rPr>
                <w:bCs/>
                <w:lang w:eastAsia="en-GB"/>
              </w:rPr>
              <w:t>Бәрін жақсы түсіндім деген оқушы №1, әлі де сұрақтарым бар деген оқушы №2, ешнәрсе түсінбедім деген оқушы №3 суретті көтеру арқылы сабаққа кері байланыс жасайды.</w:t>
            </w:r>
          </w:p>
          <w:p w:rsidR="00D657B6" w:rsidRPr="00E96FFE" w:rsidRDefault="00D657B6" w:rsidP="00D657B6">
            <w:pPr>
              <w:pStyle w:val="TableParagraph"/>
            </w:pPr>
            <w:r w:rsidRPr="005C301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95375" cy="1028700"/>
                  <wp:effectExtent l="0" t="0" r="0" b="0"/>
                  <wp:docPr id="27" name="Рисунок 3" descr="https://www.trainingjournal.com/sites/www.trainingjournal.com/files/styles/original_-_local_copy/entityshare/3594%3Fitok%3DxChCKz-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www.trainingjournal.com/sites/www.trainingjournal.com/files/styles/original_-_local_copy/entityshare/3594%3Fitok%3DxChCKz-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823" t="2252" r="5063" b="49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015">
              <w:rPr>
                <w:b/>
                <w:noProof/>
                <w:lang w:eastAsia="ru-RU"/>
              </w:rPr>
              <w:drawing>
                <wp:inline distT="0" distB="0" distL="0" distR="0">
                  <wp:extent cx="1123950" cy="1028700"/>
                  <wp:effectExtent l="0" t="0" r="0" b="0"/>
                  <wp:docPr id="66" name="Рисунок 2" descr="https://www.trainingjournal.com/sites/www.trainingjournal.com/files/styles/original_-_local_copy/entityshare/3594%3Fitok%3DxChCKz-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www.trainingjournal.com/sites/www.trainingjournal.com/files/styles/original_-_local_copy/entityshare/3594%3Fitok%3DxChCKz-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982" t="51350" r="35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015">
              <w:rPr>
                <w:b/>
                <w:noProof/>
                <w:lang w:eastAsia="ru-RU"/>
              </w:rPr>
              <w:drawing>
                <wp:inline distT="0" distB="0" distL="0" distR="0">
                  <wp:extent cx="1190625" cy="1009650"/>
                  <wp:effectExtent l="0" t="0" r="0" b="0"/>
                  <wp:docPr id="67" name="Рисунок 1" descr="https://www.trainingjournal.com/sites/www.trainingjournal.com/files/styles/original_-_local_copy/entityshare/3594%3Fitok%3DxChCKz-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www.trainingjournal.com/sites/www.trainingjournal.com/files/styles/original_-_local_copy/entityshare/3594%3Fitok%3DxChCKz-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050" t="50000" r="4305" b="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225" w:rsidRDefault="00B27225" w:rsidP="00D657B6">
      <w:pPr>
        <w:pStyle w:val="TableParagraph"/>
      </w:pPr>
    </w:p>
    <w:sectPr w:rsidR="00B27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ypatia Sans Pro">
    <w:altName w:val="MS Gothic"/>
    <w:panose1 w:val="00000000000000000000"/>
    <w:charset w:val="CC"/>
    <w:family w:val="swiss"/>
    <w:notTrueType/>
    <w:pitch w:val="default"/>
    <w:sig w:usb0="00000000" w:usb1="08070000" w:usb2="00000010" w:usb3="00000000" w:csb0="0002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8168C"/>
    <w:multiLevelType w:val="hybridMultilevel"/>
    <w:tmpl w:val="761803E2"/>
    <w:lvl w:ilvl="0" w:tplc="B5DC3D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57B6"/>
    <w:rsid w:val="00B27225"/>
    <w:rsid w:val="00D6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57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57B6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Абзац списка Знак"/>
    <w:link w:val="a6"/>
    <w:uiPriority w:val="34"/>
    <w:locked/>
    <w:rsid w:val="00D657B6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link w:val="a5"/>
    <w:uiPriority w:val="34"/>
    <w:qFormat/>
    <w:rsid w:val="00D657B6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customStyle="1" w:styleId="AssignmentTemplate">
    <w:name w:val="AssignmentTemplate"/>
    <w:basedOn w:val="9"/>
    <w:next w:val="Pa26"/>
    <w:rsid w:val="00D657B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Pa26">
    <w:name w:val="Pa26"/>
    <w:basedOn w:val="a"/>
    <w:next w:val="a"/>
    <w:uiPriority w:val="99"/>
    <w:rsid w:val="00D657B6"/>
    <w:pPr>
      <w:autoSpaceDE w:val="0"/>
      <w:autoSpaceDN w:val="0"/>
      <w:adjustRightInd w:val="0"/>
      <w:spacing w:after="0" w:line="221" w:lineRule="atLeast"/>
    </w:pPr>
    <w:rPr>
      <w:rFonts w:ascii="Hypatia Sans Pro" w:eastAsiaTheme="minorHAnsi" w:hAnsi="Hypatia Sans Pro"/>
      <w:sz w:val="24"/>
      <w:szCs w:val="24"/>
      <w:lang w:val="en-US" w:eastAsia="en-US"/>
    </w:rPr>
  </w:style>
  <w:style w:type="table" w:styleId="a7">
    <w:name w:val="Table Grid"/>
    <w:basedOn w:val="a1"/>
    <w:uiPriority w:val="39"/>
    <w:rsid w:val="00D657B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D657B6"/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D657B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D657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6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5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Мектеп</cp:lastModifiedBy>
  <cp:revision>2</cp:revision>
  <dcterms:created xsi:type="dcterms:W3CDTF">2017-10-16T03:19:00Z</dcterms:created>
  <dcterms:modified xsi:type="dcterms:W3CDTF">2017-10-16T03:19:00Z</dcterms:modified>
</cp:coreProperties>
</file>