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51" w:rsidRPr="008F5467" w:rsidRDefault="00E90951" w:rsidP="00E909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Основные пок</w:t>
      </w:r>
      <w:r w:rsidR="008C30CC">
        <w:rPr>
          <w:rFonts w:ascii="Times New Roman" w:hAnsi="Times New Roman" w:cs="Times New Roman"/>
          <w:b/>
          <w:sz w:val="28"/>
          <w:szCs w:val="28"/>
          <w:lang w:val="kk-KZ"/>
        </w:rPr>
        <w:t>азатели финансовой деятельности</w:t>
      </w:r>
      <w:r w:rsidR="004E77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ГУ «</w:t>
      </w:r>
      <w:r w:rsidR="004E77B5">
        <w:rPr>
          <w:rFonts w:ascii="Times New Roman" w:hAnsi="Times New Roman" w:cs="Times New Roman"/>
          <w:b/>
          <w:sz w:val="28"/>
          <w:szCs w:val="28"/>
          <w:lang w:val="kk-KZ"/>
        </w:rPr>
        <w:t>Общее образовательная школа имени Перуаш Кәрімұлы села Малтабар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20D81" w:rsidRPr="008F5467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состоянию на </w:t>
      </w:r>
      <w:r w:rsidR="00F433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 </w:t>
      </w:r>
      <w:r w:rsidR="007716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октябрь 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77161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F54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года. </w:t>
      </w:r>
    </w:p>
    <w:p w:rsidR="008F5467" w:rsidRPr="0071043A" w:rsidRDefault="008F5467" w:rsidP="008F5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850BB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</w:p>
    <w:p w:rsidR="008F5467" w:rsidRPr="00850BB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467" w:rsidRPr="00730A4E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Среднегодовой контингент обучающихся в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«ООШ имени Перуаш Кә</w:t>
      </w:r>
      <w:proofErr w:type="gramStart"/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gramEnd"/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імұлы села Малтабар»</w:t>
      </w:r>
      <w:r w:rsidR="004E7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4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90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730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средний расход на одног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 обучающегося составляет </w:t>
      </w:r>
      <w:r w:rsidR="002562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730A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Всего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</w:t>
      </w:r>
      <w:r w:rsidR="004E77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расходы по школ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составляют </w:t>
      </w:r>
      <w:r w:rsidR="001B346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152671,08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04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F0411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перечислены расходы по школам района </w:t>
      </w:r>
      <w:r w:rsidR="008221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114503,2705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ф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онд заработной платы по плану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457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123901,818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457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92926,3635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общая штатная численность </w:t>
      </w:r>
      <w:r w:rsidR="001457E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65,5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F36533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F5467"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них: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директор, зам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.д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иректора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0E599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="00486E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9906,768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4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423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486E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7430,076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proofErr w:type="spell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</w:t>
      </w:r>
      <w:proofErr w:type="spell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административного персонала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единиц, среднемесячная заработная плата 1 ед. составляет </w:t>
      </w:r>
      <w:r w:rsidR="00486E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275188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Основной персонал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A503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66090,192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A05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A05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A05B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503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49567,644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учителей составляет 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A503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196697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 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Прочий педагогический персона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педагог-психолог, социальный педагог, вожатый и др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E237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318086,514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7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23914,8855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татная численность составляет </w:t>
      </w:r>
      <w:r w:rsidR="00E237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16,5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ед. составляет </w:t>
      </w:r>
      <w:r w:rsidR="00E237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161043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Вспомогательный и технический персонал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 </w:t>
      </w:r>
      <w:r w:rsidR="006418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160018,344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6418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12013,758</w:t>
      </w:r>
      <w:r w:rsidR="004E77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вспомогательного и техни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персонала составляет 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18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реднемесячная заработная плата 1 единицы  составляет </w:t>
      </w:r>
      <w:r w:rsidR="006418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74159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и другие обязательные платежи в бюджет </w:t>
      </w:r>
      <w:r w:rsid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492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23846,15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5D7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5D73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4920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17884,612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коммунальные расходы по школ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 </w:t>
      </w:r>
      <w:r w:rsidR="00DC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(свет, вода, отопление, </w:t>
      </w:r>
      <w:proofErr w:type="spellStart"/>
      <w:r w:rsidR="00DC31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связь</w:t>
      </w:r>
      <w:proofErr w:type="gram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,и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нтернет</w:t>
      </w:r>
      <w:proofErr w:type="spell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аренда помещений и др.)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 w:rsidR="00DD1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2230,76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DD17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1673,07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текущий ремонт пом</w:t>
      </w:r>
      <w:r w:rsidR="008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ещений и оборудования по школу </w:t>
      </w:r>
      <w:r w:rsidR="000C520F" w:rsidRPr="000C5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 w:rsidR="00892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FD2AF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квартал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2033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5467" w:rsidRPr="008F5467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На капитальные расходы (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капительный ремонт, приобретение основных средств</w:t>
      </w:r>
      <w:r w:rsidR="00FD0DF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школ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C06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составляет </w:t>
      </w:r>
      <w:r w:rsidR="00C6370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64A" w:rsidRDefault="008F5467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расход</w:t>
      </w:r>
      <w:proofErr w:type="gram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приобретение литературы, канцелярских и хозяйственных товаров </w:t>
      </w:r>
      <w:proofErr w:type="spellStart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соц.отч.и</w:t>
      </w:r>
      <w:proofErr w:type="spellEnd"/>
      <w:r w:rsidRPr="008F5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 страх др.)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школам </w:t>
      </w:r>
      <w:proofErr w:type="spellStart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районагодовой</w:t>
      </w:r>
      <w:proofErr w:type="spellEnd"/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составляет </w:t>
      </w:r>
      <w:r w:rsidR="00E40A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2692,3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перечислены за 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DC3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DC31E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D0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A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219,225</w:t>
      </w:r>
      <w:r w:rsidR="00FD0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3653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</w:t>
      </w:r>
      <w:r w:rsidRPr="008F54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043A" w:rsidRDefault="0071043A" w:rsidP="008F5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43A" w:rsidRDefault="0071043A" w:rsidP="007104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21433C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A91B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 </w:t>
      </w:r>
      <w:r w:rsidR="0021433C">
        <w:rPr>
          <w:rFonts w:ascii="Times New Roman" w:hAnsi="Times New Roman" w:cs="Times New Roman"/>
          <w:b/>
          <w:sz w:val="28"/>
          <w:szCs w:val="28"/>
          <w:lang w:val="kk-KZ"/>
        </w:rPr>
        <w:t>қазан</w:t>
      </w:r>
      <w:r w:rsidR="00C918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жағдай бойынша "</w:t>
      </w:r>
      <w:r w:rsidR="005B25BF">
        <w:rPr>
          <w:rFonts w:ascii="Times New Roman" w:hAnsi="Times New Roman" w:cs="Times New Roman"/>
          <w:b/>
          <w:sz w:val="28"/>
          <w:szCs w:val="28"/>
          <w:lang w:val="kk-KZ"/>
        </w:rPr>
        <w:t>Малтабар</w:t>
      </w:r>
      <w:r w:rsidR="00FD0D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 Перуаш Кәрімұлы атындағы жалпы орта білім беретін мектебі» КММ </w:t>
      </w:r>
      <w:r w:rsidRPr="007104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қаржылық қызметінің негізгі көрсеткіштері.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Кезеңділігі: тоқсан сайын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D0DFB">
        <w:rPr>
          <w:rFonts w:ascii="Times New Roman" w:hAnsi="Times New Roman" w:cs="Times New Roman"/>
          <w:sz w:val="28"/>
          <w:szCs w:val="28"/>
          <w:lang w:val="kk-KZ"/>
        </w:rPr>
        <w:t>«Малтабар ауылы Перуаш Кәрімұлы атындағы ЖОББМ» КММ-де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оқитындардың орташа жылдық контингенті </w:t>
      </w:r>
      <w:r w:rsidR="002562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90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 адам, 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 xml:space="preserve">бір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оқушыға орташа шығын </w:t>
      </w:r>
      <w:r w:rsidR="002562D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</w:t>
      </w:r>
      <w:r w:rsidR="00C918F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>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Аудан мектептері бойынша </w:t>
      </w:r>
      <w:r w:rsidR="0050176E">
        <w:rPr>
          <w:rFonts w:ascii="Times New Roman" w:hAnsi="Times New Roman" w:cs="Times New Roman"/>
          <w:sz w:val="28"/>
          <w:szCs w:val="28"/>
          <w:lang w:val="kk-KZ"/>
        </w:rPr>
        <w:t xml:space="preserve">жылдық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жоспарлы шығыстар барлығы </w:t>
      </w:r>
      <w:r w:rsidR="00A91D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152671,08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3 айда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аудан мектептері бойынша шығыстар </w:t>
      </w:r>
      <w:r w:rsidR="00A91D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114503,2705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Жоспар бойынша жалақының жылдық қоры </w:t>
      </w:r>
      <w:r w:rsidR="007105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123901,818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5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92926,3635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аударылды, 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 xml:space="preserve">жалпы штат саны </w:t>
      </w:r>
      <w:r w:rsidR="00710537">
        <w:rPr>
          <w:rFonts w:ascii="Times New Roman" w:hAnsi="Times New Roman" w:cs="Times New Roman"/>
          <w:sz w:val="28"/>
          <w:szCs w:val="28"/>
          <w:lang w:val="kk-KZ"/>
        </w:rPr>
        <w:t>65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,5</w:t>
      </w:r>
      <w:r w:rsidR="00785CC4" w:rsidRPr="00785C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1043A" w:rsidRP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>Оның ішінде: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3.1. Әкімшілік персонал (директор, директор орынбасары) жылдық жоспар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9906,768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7C4ECF">
        <w:rPr>
          <w:rFonts w:ascii="Times New Roman" w:hAnsi="Times New Roman" w:cs="Times New Roman"/>
          <w:sz w:val="28"/>
          <w:szCs w:val="28"/>
          <w:lang w:val="kk-KZ"/>
        </w:rPr>
        <w:t xml:space="preserve">ың теңгені құрайды, іс жүзінде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7430,076 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 Әкімшілік персоналдың </w:t>
      </w:r>
      <w:r w:rsidR="00785CC4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таттық саны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құрайды, орташа айлық жалақы 1 бірлікті құрайды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275188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теңге.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3.2. Негізгі персонал (мұғалімдер) жылдық жоспар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66090,192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49567,644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аударылды. Мұғалімдердің штаттық саны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196697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3.3. Басқа педагогикалық персонал (педагог-психолог, әлеуметтік педагог, тәлімгер және т.б.) жылдық жоспар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318086,514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23914,8855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аударылды. Штаттық саны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1,5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161043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353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3.4. Көмекші және техникалық персонал жылдық жоспар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160018,344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12013,758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 аударылды. Қосалқы және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ехникалық персоналдың штаттық саны 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>18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бірлікті құрайды. 1 бірліктің орташа айлық жалақысы </w:t>
      </w:r>
      <w:r w:rsidR="0035343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74159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құрайды.</w:t>
      </w:r>
    </w:p>
    <w:p w:rsidR="0071043A" w:rsidRDefault="0071043A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2. Салық және бюджетке төленетін басқа да міндетті төлемдер жылдық жоспар </w:t>
      </w:r>
      <w:r w:rsidR="00287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23846,15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797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17884,612 </w:t>
      </w:r>
      <w:r w:rsidRPr="0071043A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71043A" w:rsidRPr="0071043A" w:rsidRDefault="00D57953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М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>ектеп бойынша коммуналдық шығыстарға (жарық, су, жылу, байланыс,интернет, үй-жайларды жалға алу және т.б.) жылдық жоспар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1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2230,76 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1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1673,07 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71043A" w:rsidRPr="00F4332E" w:rsidRDefault="00D57953" w:rsidP="00710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М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>ектеп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бойынша үй-жайлар мен жабдықтарды ағымдағы жөндеуге жылдық жоспар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71043A" w:rsidRPr="0071043A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аударылды.</w:t>
      </w:r>
    </w:p>
    <w:p w:rsidR="00957BC9" w:rsidRPr="000C520F" w:rsidRDefault="00D57953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 М</w:t>
      </w:r>
      <w:r w:rsidR="00957BC9" w:rsidRPr="000C520F">
        <w:rPr>
          <w:rFonts w:ascii="Times New Roman" w:hAnsi="Times New Roman" w:cs="Times New Roman"/>
          <w:sz w:val="28"/>
          <w:szCs w:val="28"/>
          <w:lang w:val="kk-KZ"/>
        </w:rPr>
        <w:t>ектеп бойынша күрделі шығыстарға (күрделі жөндеуге, негізгі құралдарды сатып алуға) жылдық жоспар</w:t>
      </w:r>
      <w:r w:rsidR="007373AC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957BC9"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957BC9" w:rsidRPr="000C520F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p w:rsidR="00957BC9" w:rsidRPr="000C520F" w:rsidRDefault="00957BC9" w:rsidP="00957B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C520F">
        <w:rPr>
          <w:rFonts w:ascii="Times New Roman" w:hAnsi="Times New Roman" w:cs="Times New Roman"/>
          <w:sz w:val="28"/>
          <w:szCs w:val="28"/>
          <w:lang w:val="kk-KZ"/>
        </w:rPr>
        <w:t>6. Өзге де шығыстар (әдебиет, кеңсе және шаруашылық тауарларын сатып алу)есеп.аудан мектептері бойынша жылдық жоспар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3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2692,3 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 xml:space="preserve">мың теңгені құрайды, іс жүзінде </w:t>
      </w:r>
      <w:r w:rsidR="000E6C4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559B9">
        <w:rPr>
          <w:rFonts w:ascii="Times New Roman" w:hAnsi="Times New Roman" w:cs="Times New Roman"/>
          <w:sz w:val="28"/>
          <w:szCs w:val="28"/>
          <w:lang w:val="kk-KZ"/>
        </w:rPr>
        <w:t xml:space="preserve"> айда</w:t>
      </w:r>
      <w:r w:rsidR="00BC61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73A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219,225 </w:t>
      </w:r>
      <w:r w:rsidRPr="000C520F">
        <w:rPr>
          <w:rFonts w:ascii="Times New Roman" w:hAnsi="Times New Roman" w:cs="Times New Roman"/>
          <w:sz w:val="28"/>
          <w:szCs w:val="28"/>
          <w:lang w:val="kk-KZ"/>
        </w:rPr>
        <w:t>мың теңге аударылды.</w:t>
      </w:r>
    </w:p>
    <w:sectPr w:rsidR="00957BC9" w:rsidRPr="000C520F" w:rsidSect="0014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27F83"/>
    <w:multiLevelType w:val="hybridMultilevel"/>
    <w:tmpl w:val="A612AF2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B44257"/>
    <w:multiLevelType w:val="hybridMultilevel"/>
    <w:tmpl w:val="CEEA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ctiveWritingStyle w:appName="MSWord" w:lang="ru-RU" w:vendorID="1" w:dllVersion="512" w:checkStyle="1"/>
  <w:proofState w:spelling="clean" w:grammar="clean"/>
  <w:defaultTabStop w:val="708"/>
  <w:characterSpacingControl w:val="doNotCompress"/>
  <w:savePreviewPicture/>
  <w:compat/>
  <w:rsids>
    <w:rsidRoot w:val="004E7AE7"/>
    <w:rsid w:val="00031035"/>
    <w:rsid w:val="000364F8"/>
    <w:rsid w:val="00051AF1"/>
    <w:rsid w:val="000661F9"/>
    <w:rsid w:val="00085FFF"/>
    <w:rsid w:val="000915FE"/>
    <w:rsid w:val="000C520F"/>
    <w:rsid w:val="000D0EA4"/>
    <w:rsid w:val="000D34AE"/>
    <w:rsid w:val="000E5998"/>
    <w:rsid w:val="000E6C49"/>
    <w:rsid w:val="000F08F1"/>
    <w:rsid w:val="0011087C"/>
    <w:rsid w:val="0011664A"/>
    <w:rsid w:val="00120D81"/>
    <w:rsid w:val="0012389B"/>
    <w:rsid w:val="001457E1"/>
    <w:rsid w:val="001478AF"/>
    <w:rsid w:val="00173C07"/>
    <w:rsid w:val="00176C4B"/>
    <w:rsid w:val="001921B3"/>
    <w:rsid w:val="001B346A"/>
    <w:rsid w:val="001D286A"/>
    <w:rsid w:val="002033F0"/>
    <w:rsid w:val="00204948"/>
    <w:rsid w:val="0021433C"/>
    <w:rsid w:val="00244DC5"/>
    <w:rsid w:val="002562D0"/>
    <w:rsid w:val="00275403"/>
    <w:rsid w:val="0028797F"/>
    <w:rsid w:val="0029683D"/>
    <w:rsid w:val="002B1D27"/>
    <w:rsid w:val="002C015B"/>
    <w:rsid w:val="00317B1D"/>
    <w:rsid w:val="0035343A"/>
    <w:rsid w:val="00372C8A"/>
    <w:rsid w:val="003918E3"/>
    <w:rsid w:val="003A5C51"/>
    <w:rsid w:val="003F4E1E"/>
    <w:rsid w:val="004031D5"/>
    <w:rsid w:val="004226B5"/>
    <w:rsid w:val="00435EEA"/>
    <w:rsid w:val="004367FC"/>
    <w:rsid w:val="0048585D"/>
    <w:rsid w:val="00486EAA"/>
    <w:rsid w:val="00492032"/>
    <w:rsid w:val="00496F53"/>
    <w:rsid w:val="004D4296"/>
    <w:rsid w:val="004E77B5"/>
    <w:rsid w:val="004E7AE7"/>
    <w:rsid w:val="0050176E"/>
    <w:rsid w:val="0050469A"/>
    <w:rsid w:val="00504C5C"/>
    <w:rsid w:val="0051629F"/>
    <w:rsid w:val="00531BF7"/>
    <w:rsid w:val="00534B26"/>
    <w:rsid w:val="00542350"/>
    <w:rsid w:val="0055028D"/>
    <w:rsid w:val="00550B1A"/>
    <w:rsid w:val="005813BD"/>
    <w:rsid w:val="0059679A"/>
    <w:rsid w:val="005B25BF"/>
    <w:rsid w:val="005D7384"/>
    <w:rsid w:val="005F05D6"/>
    <w:rsid w:val="005F45F8"/>
    <w:rsid w:val="005F510F"/>
    <w:rsid w:val="0060595C"/>
    <w:rsid w:val="00612635"/>
    <w:rsid w:val="0064182F"/>
    <w:rsid w:val="00664DDB"/>
    <w:rsid w:val="00666A0D"/>
    <w:rsid w:val="00690663"/>
    <w:rsid w:val="00696188"/>
    <w:rsid w:val="006B32D3"/>
    <w:rsid w:val="006C2E3A"/>
    <w:rsid w:val="006D46D6"/>
    <w:rsid w:val="00703255"/>
    <w:rsid w:val="0070353D"/>
    <w:rsid w:val="007077BA"/>
    <w:rsid w:val="0071043A"/>
    <w:rsid w:val="00710537"/>
    <w:rsid w:val="00730A4E"/>
    <w:rsid w:val="007373AC"/>
    <w:rsid w:val="00737CEF"/>
    <w:rsid w:val="00771619"/>
    <w:rsid w:val="00772F8B"/>
    <w:rsid w:val="00785930"/>
    <w:rsid w:val="00785CC4"/>
    <w:rsid w:val="007955C7"/>
    <w:rsid w:val="007A24C0"/>
    <w:rsid w:val="007A3038"/>
    <w:rsid w:val="007A4728"/>
    <w:rsid w:val="007B5341"/>
    <w:rsid w:val="007C4ECF"/>
    <w:rsid w:val="00800401"/>
    <w:rsid w:val="0082183E"/>
    <w:rsid w:val="00822153"/>
    <w:rsid w:val="00847FDD"/>
    <w:rsid w:val="00850BBA"/>
    <w:rsid w:val="00863B3B"/>
    <w:rsid w:val="00865FCD"/>
    <w:rsid w:val="008729F2"/>
    <w:rsid w:val="00892041"/>
    <w:rsid w:val="0089464C"/>
    <w:rsid w:val="008A3439"/>
    <w:rsid w:val="008C2E75"/>
    <w:rsid w:val="008C30CC"/>
    <w:rsid w:val="008F5467"/>
    <w:rsid w:val="009118AE"/>
    <w:rsid w:val="00927F0E"/>
    <w:rsid w:val="009308CB"/>
    <w:rsid w:val="009505E2"/>
    <w:rsid w:val="009572BC"/>
    <w:rsid w:val="00957BC9"/>
    <w:rsid w:val="00966FA8"/>
    <w:rsid w:val="00976723"/>
    <w:rsid w:val="0098025B"/>
    <w:rsid w:val="00980AFC"/>
    <w:rsid w:val="009A3B47"/>
    <w:rsid w:val="009B54E4"/>
    <w:rsid w:val="009B60CA"/>
    <w:rsid w:val="009B7162"/>
    <w:rsid w:val="009C2815"/>
    <w:rsid w:val="009C4D31"/>
    <w:rsid w:val="009D4928"/>
    <w:rsid w:val="009E3F9F"/>
    <w:rsid w:val="009F5760"/>
    <w:rsid w:val="00A05B88"/>
    <w:rsid w:val="00A20298"/>
    <w:rsid w:val="00A35698"/>
    <w:rsid w:val="00A44109"/>
    <w:rsid w:val="00A5032D"/>
    <w:rsid w:val="00A80AA2"/>
    <w:rsid w:val="00A91B71"/>
    <w:rsid w:val="00A91D3D"/>
    <w:rsid w:val="00A966AA"/>
    <w:rsid w:val="00AB1468"/>
    <w:rsid w:val="00B06148"/>
    <w:rsid w:val="00B13CA8"/>
    <w:rsid w:val="00B44A66"/>
    <w:rsid w:val="00B45806"/>
    <w:rsid w:val="00B57543"/>
    <w:rsid w:val="00B71661"/>
    <w:rsid w:val="00B8267C"/>
    <w:rsid w:val="00BA56E9"/>
    <w:rsid w:val="00BC6159"/>
    <w:rsid w:val="00BF634E"/>
    <w:rsid w:val="00C022FB"/>
    <w:rsid w:val="00C06AC1"/>
    <w:rsid w:val="00C475F7"/>
    <w:rsid w:val="00C559B9"/>
    <w:rsid w:val="00C61C29"/>
    <w:rsid w:val="00C6370C"/>
    <w:rsid w:val="00C75AAD"/>
    <w:rsid w:val="00C918F1"/>
    <w:rsid w:val="00CB209C"/>
    <w:rsid w:val="00CE52EF"/>
    <w:rsid w:val="00D10729"/>
    <w:rsid w:val="00D53658"/>
    <w:rsid w:val="00D57953"/>
    <w:rsid w:val="00DC31E0"/>
    <w:rsid w:val="00DD0720"/>
    <w:rsid w:val="00DD17F2"/>
    <w:rsid w:val="00E01A66"/>
    <w:rsid w:val="00E237BB"/>
    <w:rsid w:val="00E3472A"/>
    <w:rsid w:val="00E40A44"/>
    <w:rsid w:val="00E62805"/>
    <w:rsid w:val="00E90951"/>
    <w:rsid w:val="00E9656E"/>
    <w:rsid w:val="00EB3348"/>
    <w:rsid w:val="00ED46BB"/>
    <w:rsid w:val="00ED6764"/>
    <w:rsid w:val="00EE1D70"/>
    <w:rsid w:val="00F04112"/>
    <w:rsid w:val="00F14B41"/>
    <w:rsid w:val="00F30035"/>
    <w:rsid w:val="00F36533"/>
    <w:rsid w:val="00F41377"/>
    <w:rsid w:val="00F4332E"/>
    <w:rsid w:val="00F50217"/>
    <w:rsid w:val="00F63AD1"/>
    <w:rsid w:val="00FB4CA9"/>
    <w:rsid w:val="00FD0DFB"/>
    <w:rsid w:val="00FD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AE7"/>
  </w:style>
  <w:style w:type="paragraph" w:styleId="1">
    <w:name w:val="heading 1"/>
    <w:basedOn w:val="a"/>
    <w:next w:val="a"/>
    <w:link w:val="10"/>
    <w:qFormat/>
    <w:rsid w:val="004E7AE7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sz w:val="20"/>
      <w:szCs w:val="20"/>
      <w:lang w:eastAsia="ko-KR"/>
    </w:rPr>
  </w:style>
  <w:style w:type="paragraph" w:styleId="4">
    <w:name w:val="heading 4"/>
    <w:basedOn w:val="a"/>
    <w:next w:val="a"/>
    <w:link w:val="40"/>
    <w:qFormat/>
    <w:rsid w:val="004E7AE7"/>
    <w:pPr>
      <w:keepNext/>
      <w:spacing w:after="0" w:line="240" w:lineRule="auto"/>
      <w:jc w:val="center"/>
      <w:outlineLvl w:val="3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E7AE7"/>
    <w:pPr>
      <w:keepNext/>
      <w:spacing w:after="0" w:line="240" w:lineRule="auto"/>
      <w:outlineLvl w:val="4"/>
    </w:pPr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E7AE7"/>
    <w:pPr>
      <w:keepNext/>
      <w:spacing w:after="0" w:line="240" w:lineRule="auto"/>
      <w:outlineLvl w:val="5"/>
    </w:pPr>
    <w:rPr>
      <w:rFonts w:ascii="KZ Times New Roman" w:eastAsia="Times New Roman" w:hAnsi="KZ Times New Roman" w:cs="Times New Roman"/>
      <w:b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AE7"/>
    <w:rPr>
      <w:rFonts w:ascii="Times New Roman" w:eastAsia="Batang" w:hAnsi="Times New Roman" w:cs="Times New Roman"/>
      <w:b/>
      <w:sz w:val="20"/>
      <w:szCs w:val="20"/>
      <w:lang w:eastAsia="ko-KR"/>
    </w:rPr>
  </w:style>
  <w:style w:type="character" w:customStyle="1" w:styleId="40">
    <w:name w:val="Заголовок 4 Знак"/>
    <w:basedOn w:val="a0"/>
    <w:link w:val="4"/>
    <w:rsid w:val="004E7AE7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7AE7"/>
    <w:rPr>
      <w:rFonts w:ascii="KZ Times New Roman" w:eastAsia="Times New Roman" w:hAnsi="KZ Times New Roman" w:cs="Times New Roman"/>
      <w:b/>
      <w:sz w:val="20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E7AE7"/>
    <w:rPr>
      <w:rFonts w:ascii="KZ Times New Roman" w:eastAsia="Times New Roman" w:hAnsi="KZ Times New Roman" w:cs="Times New Roman"/>
      <w:b/>
      <w:sz w:val="20"/>
      <w:szCs w:val="24"/>
      <w:u w:val="single"/>
      <w:lang w:eastAsia="ru-RU"/>
    </w:rPr>
  </w:style>
  <w:style w:type="paragraph" w:styleId="3">
    <w:name w:val="Body Text 3"/>
    <w:basedOn w:val="a"/>
    <w:link w:val="30"/>
    <w:semiHidden/>
    <w:rsid w:val="004E7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customStyle="1" w:styleId="30">
    <w:name w:val="Основной текст 3 Знак"/>
    <w:basedOn w:val="a0"/>
    <w:link w:val="3"/>
    <w:semiHidden/>
    <w:rsid w:val="004E7AE7"/>
    <w:rPr>
      <w:rFonts w:ascii="Times New Roman" w:eastAsia="Times New Roman" w:hAnsi="Times New Roman" w:cs="Times New Roman"/>
      <w:b/>
      <w:bCs/>
      <w:noProof/>
      <w:sz w:val="20"/>
      <w:szCs w:val="24"/>
      <w:lang w:val="kk-KZ" w:eastAsia="ru-RU"/>
    </w:rPr>
  </w:style>
  <w:style w:type="character" w:styleId="a3">
    <w:name w:val="Hyperlink"/>
    <w:basedOn w:val="a0"/>
    <w:semiHidden/>
    <w:rsid w:val="004E7A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C5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34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00194-B545-4AE0-AC76-D0233826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Карлыгаш</dc:creator>
  <cp:lastModifiedBy>User</cp:lastModifiedBy>
  <cp:revision>32</cp:revision>
  <cp:lastPrinted>2020-10-26T10:46:00Z</cp:lastPrinted>
  <dcterms:created xsi:type="dcterms:W3CDTF">2022-06-06T10:33:00Z</dcterms:created>
  <dcterms:modified xsi:type="dcterms:W3CDTF">2023-09-26T09:50:00Z</dcterms:modified>
</cp:coreProperties>
</file>